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240"/>
        <w:gridCol w:w="2250"/>
        <w:gridCol w:w="1800"/>
        <w:gridCol w:w="2160"/>
      </w:tblGrid>
      <w:tr w:rsidR="00593C49" w:rsidTr="00593C49">
        <w:tc>
          <w:tcPr>
            <w:tcW w:w="1530" w:type="dxa"/>
          </w:tcPr>
          <w:p w:rsidR="00593C49" w:rsidRDefault="00593C49" w:rsidP="003E108A">
            <w:pPr>
              <w:jc w:val="center"/>
            </w:pPr>
            <w:r>
              <w:t>STANDARD</w:t>
            </w:r>
          </w:p>
        </w:tc>
        <w:tc>
          <w:tcPr>
            <w:tcW w:w="3240" w:type="dxa"/>
            <w:shd w:val="clear" w:color="auto" w:fill="auto"/>
          </w:tcPr>
          <w:p w:rsidR="00593C49" w:rsidRDefault="00593C49" w:rsidP="003E108A">
            <w:pPr>
              <w:jc w:val="center"/>
            </w:pPr>
            <w:r>
              <w:t>4</w:t>
            </w:r>
          </w:p>
        </w:tc>
        <w:tc>
          <w:tcPr>
            <w:tcW w:w="2250" w:type="dxa"/>
            <w:shd w:val="clear" w:color="auto" w:fill="auto"/>
          </w:tcPr>
          <w:p w:rsidR="00593C49" w:rsidRDefault="00593C49" w:rsidP="003E108A">
            <w:pPr>
              <w:jc w:val="center"/>
            </w:pPr>
            <w:r>
              <w:t>3</w:t>
            </w:r>
          </w:p>
        </w:tc>
        <w:tc>
          <w:tcPr>
            <w:tcW w:w="1800" w:type="dxa"/>
            <w:shd w:val="clear" w:color="auto" w:fill="auto"/>
          </w:tcPr>
          <w:p w:rsidR="00593C49" w:rsidRDefault="00593C49" w:rsidP="003E108A">
            <w:pPr>
              <w:jc w:val="center"/>
            </w:pPr>
            <w:r>
              <w:t>2</w:t>
            </w:r>
          </w:p>
        </w:tc>
        <w:tc>
          <w:tcPr>
            <w:tcW w:w="2160" w:type="dxa"/>
            <w:shd w:val="clear" w:color="auto" w:fill="auto"/>
          </w:tcPr>
          <w:p w:rsidR="00593C49" w:rsidRDefault="00593C49" w:rsidP="003E108A">
            <w:pPr>
              <w:jc w:val="center"/>
            </w:pPr>
            <w:r>
              <w:t>1</w:t>
            </w:r>
          </w:p>
        </w:tc>
      </w:tr>
      <w:tr w:rsidR="00593C49" w:rsidTr="00593C49">
        <w:tc>
          <w:tcPr>
            <w:tcW w:w="1530" w:type="dxa"/>
          </w:tcPr>
          <w:p w:rsidR="00593C49" w:rsidRPr="00593C49" w:rsidRDefault="00593C49" w:rsidP="003E108A">
            <w:pPr>
              <w:rPr>
                <w:sz w:val="20"/>
                <w:szCs w:val="20"/>
              </w:rPr>
            </w:pPr>
            <w:r w:rsidRPr="00593C49">
              <w:rPr>
                <w:sz w:val="20"/>
                <w:szCs w:val="20"/>
              </w:rPr>
              <w:t>Engage in Civic activities</w:t>
            </w:r>
          </w:p>
        </w:tc>
        <w:tc>
          <w:tcPr>
            <w:tcW w:w="3240" w:type="dxa"/>
            <w:shd w:val="clear" w:color="auto" w:fill="auto"/>
          </w:tcPr>
          <w:p w:rsidR="00593C49" w:rsidRPr="00593C49" w:rsidRDefault="00593C49" w:rsidP="003E108A">
            <w:pPr>
              <w:rPr>
                <w:sz w:val="20"/>
                <w:szCs w:val="20"/>
              </w:rPr>
            </w:pPr>
            <w:r w:rsidRPr="00593C49">
              <w:rPr>
                <w:sz w:val="20"/>
                <w:szCs w:val="20"/>
              </w:rPr>
              <w:t>Student is able to discuss, question and elaborate on the bill. They are voluntarily and politely engaged in discussions. Student adds comments and questions to the discussion, and can reference the materials to support ideas. The information added is thoughtful. Student may seem to be the “leader” of the committee and discussions.</w:t>
            </w:r>
          </w:p>
        </w:tc>
        <w:tc>
          <w:tcPr>
            <w:tcW w:w="2250" w:type="dxa"/>
            <w:shd w:val="clear" w:color="auto" w:fill="auto"/>
          </w:tcPr>
          <w:p w:rsidR="00593C49" w:rsidRPr="00593C49" w:rsidRDefault="00593C49" w:rsidP="003E108A">
            <w:pPr>
              <w:rPr>
                <w:sz w:val="20"/>
                <w:szCs w:val="20"/>
              </w:rPr>
            </w:pPr>
            <w:r w:rsidRPr="00593C49">
              <w:rPr>
                <w:sz w:val="20"/>
                <w:szCs w:val="20"/>
              </w:rPr>
              <w:t xml:space="preserve">Student needs minimal cues or prompting to join the discussion. Student can elaborate on ideas when prompted, and frequently references the materials to support ideas. Student appears to be an active member of the group. </w:t>
            </w:r>
          </w:p>
        </w:tc>
        <w:tc>
          <w:tcPr>
            <w:tcW w:w="1800" w:type="dxa"/>
            <w:shd w:val="clear" w:color="auto" w:fill="auto"/>
          </w:tcPr>
          <w:p w:rsidR="00593C49" w:rsidRPr="00593C49" w:rsidRDefault="00593C49" w:rsidP="003E108A">
            <w:pPr>
              <w:rPr>
                <w:sz w:val="20"/>
                <w:szCs w:val="20"/>
              </w:rPr>
            </w:pPr>
            <w:r w:rsidRPr="00593C49">
              <w:rPr>
                <w:sz w:val="20"/>
                <w:szCs w:val="20"/>
              </w:rPr>
              <w:t xml:space="preserve">Student can discuss with cues and prompts. There is minimal elaboration, and minimal reference to the materials. Student appears to be on the “outskirts” of the group. </w:t>
            </w:r>
          </w:p>
        </w:tc>
        <w:tc>
          <w:tcPr>
            <w:tcW w:w="2160" w:type="dxa"/>
            <w:shd w:val="clear" w:color="auto" w:fill="auto"/>
          </w:tcPr>
          <w:p w:rsidR="00593C49" w:rsidRPr="00593C49" w:rsidRDefault="00593C49" w:rsidP="003E108A">
            <w:pPr>
              <w:rPr>
                <w:sz w:val="20"/>
                <w:szCs w:val="20"/>
              </w:rPr>
            </w:pPr>
            <w:r w:rsidRPr="00593C49">
              <w:rPr>
                <w:sz w:val="20"/>
                <w:szCs w:val="20"/>
              </w:rPr>
              <w:t xml:space="preserve">Student participates only minimally (once, or not at all), or it is obvious that the student is guessing at answers and has not read the bill.  They are not engaged with the discussion. </w:t>
            </w:r>
          </w:p>
        </w:tc>
      </w:tr>
      <w:tr w:rsidR="00593C49" w:rsidTr="00593C49">
        <w:tc>
          <w:tcPr>
            <w:tcW w:w="1530" w:type="dxa"/>
            <w:tcBorders>
              <w:top w:val="single" w:sz="4" w:space="0" w:color="auto"/>
              <w:left w:val="single" w:sz="4" w:space="0" w:color="auto"/>
              <w:bottom w:val="single" w:sz="4" w:space="0" w:color="auto"/>
              <w:right w:val="single" w:sz="4" w:space="0" w:color="auto"/>
            </w:tcBorders>
          </w:tcPr>
          <w:p w:rsidR="00593C49" w:rsidRPr="00593C49" w:rsidRDefault="00593C49" w:rsidP="003E108A">
            <w:pPr>
              <w:rPr>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Student is able to discuss, question and elaborate on the bill. They are voluntarily and politely engaged in discussions. Student adds comments and questions to the discussion, and can reference the materials to support ideas. The information added is thoughtful. Student may seem to be the “leader” of the committee and discussions.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 xml:space="preserve">Student needs minimal cues or prompting to join the discussion. Student can elaborate on ideas when prompted, and frequently references the materials to support ideas. Student appears to be an active member of the group.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 xml:space="preserve">Student can discuss with cues and prompts. There is minimal elaboration, and minimal reference to the materials. Student appears to be on the “outskirts” of the group.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 xml:space="preserve">Student participates only minimally (once, or not at all), or it is obvious that the student is guessing at answers and has not read the bill.  They are not engaged with the discussion. </w:t>
            </w:r>
          </w:p>
        </w:tc>
      </w:tr>
      <w:tr w:rsidR="00593C49" w:rsidTr="00593C49">
        <w:tc>
          <w:tcPr>
            <w:tcW w:w="1530" w:type="dxa"/>
            <w:tcBorders>
              <w:top w:val="single" w:sz="4" w:space="0" w:color="auto"/>
              <w:left w:val="single" w:sz="4" w:space="0" w:color="auto"/>
              <w:bottom w:val="single" w:sz="4" w:space="0" w:color="auto"/>
              <w:right w:val="single" w:sz="4" w:space="0" w:color="auto"/>
            </w:tcBorders>
          </w:tcPr>
          <w:p w:rsidR="00593C49" w:rsidRPr="00593C49" w:rsidRDefault="00593C49" w:rsidP="003E108A">
            <w:pPr>
              <w:rPr>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Student is able to discuss, question and elaborate on the bill. They are voluntarily and politely engaged in discussions. Student adds comments and questions to the discussion, and can reference the materials to support ideas. The information added is thoughtful. Student may seem to be the “leader” of the committee and discussions.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 xml:space="preserve">Student needs minimal cues or prompting to join the discussion. Student can elaborate on ideas when prompted, and frequently references the materials to support ideas. Student appears to be an active member of the group.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 xml:space="preserve">Student can discuss with cues and prompts. There is minimal elaboration, and minimal reference to the materials. Student appears to be on the “outskirts” of the group.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 xml:space="preserve">Student participates only minimally (once, or not at all), or it is obvious that the student is guessing at answers and has not read the bill.  They are not engaged with the discussion. </w:t>
            </w:r>
          </w:p>
        </w:tc>
      </w:tr>
      <w:tr w:rsidR="00593C49" w:rsidTr="00593C49">
        <w:tc>
          <w:tcPr>
            <w:tcW w:w="1530" w:type="dxa"/>
            <w:tcBorders>
              <w:top w:val="single" w:sz="4" w:space="0" w:color="auto"/>
              <w:left w:val="single" w:sz="4" w:space="0" w:color="auto"/>
              <w:bottom w:val="single" w:sz="4" w:space="0" w:color="auto"/>
              <w:right w:val="single" w:sz="4" w:space="0" w:color="auto"/>
            </w:tcBorders>
          </w:tcPr>
          <w:p w:rsidR="00593C49" w:rsidRPr="00593C49" w:rsidRDefault="00593C49" w:rsidP="003E108A">
            <w:pPr>
              <w:rPr>
                <w:sz w:val="20"/>
                <w:szCs w:val="20"/>
              </w:rPr>
            </w:pPr>
            <w:bookmarkStart w:id="0" w:name="_GoBack"/>
            <w:bookmarkEnd w:id="0"/>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Student is able to discuss, question and elaborate on the bill. They are voluntarily and politely engaged in discussions. Student adds comments and questions to the discussion, and can reference the materials to support ideas. The information added is thoughtful. Student may seem to be the “leader” of the committee and discussions.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 xml:space="preserve">Student needs minimal cues or prompting to join the discussion. Student can elaborate on ideas when prompted, and frequently references the materials to support ideas. Student appears to be an active member of the group.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 xml:space="preserve">Student can discuss with cues and prompts. There is minimal elaboration, and minimal reference to the materials. Student appears to be on the “outskirts” of the group.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93C49" w:rsidRPr="00593C49" w:rsidRDefault="00593C49" w:rsidP="003E108A">
            <w:pPr>
              <w:rPr>
                <w:sz w:val="20"/>
                <w:szCs w:val="20"/>
              </w:rPr>
            </w:pPr>
            <w:r w:rsidRPr="00593C49">
              <w:rPr>
                <w:sz w:val="20"/>
                <w:szCs w:val="20"/>
              </w:rPr>
              <w:t xml:space="preserve">Student participates only minimally (once, or not at all), or it is obvious that the student is guessing at answers and has not read the bill.  They are not engaged with the discussion. </w:t>
            </w:r>
          </w:p>
        </w:tc>
      </w:tr>
    </w:tbl>
    <w:p w:rsidR="005F6455" w:rsidRDefault="005F6455" w:rsidP="00593C49">
      <w:pPr>
        <w:ind w:left="-540"/>
      </w:pPr>
    </w:p>
    <w:sectPr w:rsidR="005F6455" w:rsidSect="00593C49">
      <w:pgSz w:w="12240" w:h="15840"/>
      <w:pgMar w:top="630" w:right="810" w:bottom="18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49"/>
    <w:rsid w:val="00593C49"/>
    <w:rsid w:val="005F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973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4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4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3149</Characters>
  <Application>Microsoft Macintosh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Smalley</dc:creator>
  <cp:keywords/>
  <dc:description/>
  <cp:lastModifiedBy>Christine Smalley</cp:lastModifiedBy>
  <cp:revision>1</cp:revision>
  <cp:lastPrinted>2012-12-04T18:47:00Z</cp:lastPrinted>
  <dcterms:created xsi:type="dcterms:W3CDTF">2012-12-04T18:45:00Z</dcterms:created>
  <dcterms:modified xsi:type="dcterms:W3CDTF">2012-12-04T18:48:00Z</dcterms:modified>
</cp:coreProperties>
</file>